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Введение</w:t>
      </w:r>
    </w:p>
    <w:p w:rsidR="00363B9F" w:rsidRPr="00363B9F" w:rsidRDefault="00363B9F" w:rsidP="00363B9F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Актуальной проблемой современного общества является поиск новых социально-нравственных ориентиров. Активную позицию духовно-нравственного воспитания годы занимает религия. Активно пропагандируя как само учение, так и включаясь в разнообразные социальные акции, религиозные организации, отдельные духовные деятели занимают важное место в системе общественного воспитания.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Вопросы использования религиозно-культурологических традиций как воспитательного средства поднимались в работах В.Ф. Афанасьева, Г.Н. Волкова, З.Г. Нигматова, Я.И.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Ханбикова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других. Каждая религия обладает определенным нравственным потенциалом. В нашем исследовании мы обратились к исламу.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 свете последних событий в мире, отражающих резкое обострение этнических, политических, экономических противоречий и несогласий между Западом и Востоком, а также связанных возрастанием проявлений экстремизма со стороны ряда представителей мусульманского мира, представляется особенно важным показать глубоко гуманную и нравственную ислама.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В настоящее время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учебниках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учебных программах по педагогике и истории педагогики не отведено должного места освещению истории педагогики народов Востока, в частности, истории педагогической мысли народов мусульманских стран, в которой имеется богатый опыт воспитания. В связи с этим огромный интерес представляет исследование научно-педагогического наследия ведущих мыслителей, просветителей и писателей мусульманства.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Заметный вклад в исследование религии мусульман внесен такими учеными как М.Б.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Пиотворский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З.И. Левин, P. P.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Мавлютов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Б.Я.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Шифдар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др. Ценным источником для исследования учения Ислама являются работы Е.А. Беляева, И.П. Петрушевского, Н.А. Смирнова, Л.И. Климовича, О. Сухаревой. В них содержится богатый фактический материал по истории возникновения течений и их место в структуре Ислама. Вопросы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исламоведения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глубоко изучены в работах известных зарубежных ученых: А.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Меца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Р.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Роузенталя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, Монтгомери, А. Массе. Немаловажное значение в изучении Ислама как религиозной системы имеет монографии Г.Н. Керимова, в которой дан анализ и показана социальная сущность мусульманского учения в процессе его исторического развития.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Сегодня, когда учебные заведения вновь получили возможность осуществлять нравственное воспитание на основе изучения религии, перед педагогами-практиками встала задача: раскрыть исламские предпосылки в воспитании детей в школе. В общеобразовательных школах возникают кружки по изучению священных книг, открываются частные религиозные школы, где дети приобщаются к религиозной морали, развивают духовные и общечеловеческие нормы поведения.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Ислам - вторая по числу последователей мировая религия. Ислам исповедует около 900 млн. человек более чем в 120 странах мира. В 28 странах Ислам признан государственной или официальной религией (Египет, Иран, Ирак, Кувейт, Марокко, Саудовская Аравия, Пакистан и другие). В России последователи Ислама составляют вторую по численности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этноконфессиональную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группу и проживают преимущественно на территории Татарстана, Башкортостана, республик Северного Кавказа. Ислам в Казахстане - самая распространённая религия среди верующего населения, мусульмане составляют 70, 19% населения по переписи 2009 года.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 представляется не просто как вероисповедание, а как образ жизни, всецело определяющий мировоззрение и повседневное поведение людей. Мусульманские традиции воспитания включают в себя власть, основанную на любви; постепенное усиление самодисциплины и ответственности; родительское руководство, учитывающее интересы ребенка; уважение к чувству собственного достоинства каждого члена семьи; разумные рамки поведения, и, наконец, справедливое использование поощрений и наказаний, когда это необходимо в воспитательных целях. Эта система существует более 14 веков.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Позитивные изменения в государственной политике в отношении религии, а также коренные перемены в образовательной сфере позволяют обсуждать широкий круг вопросов связанных с религиозным просвещением, нравственным воспитанием, осмыслением общечеловеческих ценностей. Поэтому проблема изучения роли ислама в нравственном воспитании детей является в настоящее время актуальной и требует изучения.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Тема работы: "Исламские предпосылки в воспитании детей в школе".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Цель исследования - выявить и охарактеризовать особенности нравственного воспитания детей на основе нравственных категорий ислама.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Объектом исследования выступает духовно-нравственное развитие детей в школе.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Предметом исследования являются выявление возможностей прогрессивных мыслей Ислама в современной школе.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 соответствие с проблемой, объектом, предметом и целью исследования выдвинуты следующие задачи: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1. Выявить наиболее важные тенденции развития педагогической мысли в учении Ислама.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2. Вскрыть возможности и условия, методы и формы использования педагогической мысли Ислама в современной школе.</w:t>
      </w:r>
    </w:p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Глава 1. Нравственная основа воспитания народа Казахстана, основы нравственности в Исламе</w:t>
      </w:r>
    </w:p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1.1 Духовно-нравственное воспитание в системе образования Казахстана</w:t>
      </w:r>
    </w:p>
    <w:p w:rsidR="00363B9F" w:rsidRPr="00363B9F" w:rsidRDefault="00363B9F" w:rsidP="00363B9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000000"/>
          <w:sz w:val="27"/>
          <w:szCs w:val="27"/>
          <w:lang w:eastAsia="ru-RU"/>
        </w:rPr>
        <w:t>Система</w:t>
      </w: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образования Республики Казахстан переживает стадию полосы реформ. Остаются нерешенные проблемы. К таким проблемам можно отнести духовно-нравственное воспитание подрастающего поколения. Постановка этой проблемы связана со сменой идеологических ориентаций, в появлении духовного вакуума (проникновение в национальную культуру культа насилия, эгоизма, обмана, западной коммерческой культуры и т.д.).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Сформировать необходимые ресурсы для осознанного выбора профессии можно посредством духовно-нравственного воспитания, являющегося одним из путей самосовершенствования личности.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В Республике Казахстан разработана "Концепция воспитания в системе непрерывного образования", где и определяются научно-теоретические и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методические подходы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к решению проблемы духовно-нравственного воспитания подрастающего поколения; обобщается исторический опыт и анализируется современная жизнь общества, подсказаны пути и способы воссоздания в новых формах духовно-нравственного воспитания нового поколения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казахстанцев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>В преамбуле Концепции воспитания в системе непрерывного образования Республики Казахстан, утвержденной приказом Министра образования и науки от 16 ноября 2009 года № 521 и рекомендованной организациям непрерывного образования Республики Казахстан сказано: "Проблемы развития воспитания, несомненно, заслуживают самого пристального внимания, так как речь идет о завтрашнем дне Казахстана, ценностных ориентирах нашего общества, о национальной безопасности страны, корни которой кроются в воспитании, творческом развитии, гражданском становлении подрастающего поколения. Развитие воспитания в системе образования Республики Казахстан в последние годы по праву стало одним из приоритетных направлений в деятельности Министерства образования и науки Республики Казахстан, органов управления образованием субъектов, образовательных учреждений всех типов и видов" [1, с.3]. Духовно-нравственное и патриотическое воспитание также направлено на реализацию мероприятий в соответствии со стратегической программой развития Казахстана - "Казахстан - 2030".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Одним из ключевых понятий духовно-нравственного воспитания является понятие "духовность". Безусловно, в каждом социальном институте и, прежде всего, в семье происходит духовно-нравственное становление ребенка. Но на современном этапе развития общества мы видим, что нравственные ценности, хранимые и передаваемые веками нашими предками, постепенно дополняют иные качества, которыми "отягощаются" учащихся старших классов. Раскрывая аспекты, связанные с понятием духовно-нравственного воспитания учащихся старших классов, необходимо, определиться с понятиями "духовность" и "нравственность".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Во-первых, понятие "духовность" можно трактовать как уровень развития учреждений культуры и степень их посещаемости, например театры, выставки, концерты - все это составляет духовную жизнь общества.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Во-вторых, понятие "духовность" можно рассматривать как наличие в обществе определенной центральной идеологии, которая способна "одухотворить" общество.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В-третьих, духовность рассматривается обществом через призму высоких идеалов, личных добродетелей, таких как наличие чувства патриотизма [2, с.10].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Под "духовностью" мы понимаем состояние человеческого самосознания, которое находит свое выражение в мыслях, словах и действиях. Духовность определяет степень овладения учащимися старших классов различными видами духовной культуры: философией, искусством, религией, комплексом изучаемых в школе предметов и т.д. Духовность также тесно связана с национальной идеей процветания и защиты современного Казахстана, без нее невозможно добиться серьезного результата ни в политике, ни в экономике, ни в системе образования.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>Если судить о понятии "нравственность" по "Словарю русского языка" С.И. Ожегова, то она представляет собой внутренние, духовные качества, которыми руководствуется человек; этические нормы; правила поведения, определяемые этими качествами. [3, с.10].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Как видим, в этом определении понятия "духовность" и "нравственность" во многом перекликаются. Кроме того, в научных источниках понятия "нравственность" и "мораль" часто раскрываются как тождественные. Мы считаем, что нравственность отражает общечеловеческие ценности, а мораль зависит от конкретных условий жизни различных слоев общества, соответственно это отражается и на воспитании учащихся старших классов. Меняется форма общественного устройства, меняется и мораль, а нравственность остается вечной категорией. Обратимся к понятию "нравственность". Проблема нравственности является предметом большого числа исследований, как в нашей стране, так и за рубежом. Эта проблема рассматривалась в рамках философской, психологической и педагогической науки.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Обращение к нравственности раскрыто в трудах таких мыслителей как А.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Кунанбаев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И.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Алтынсарин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А.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Байтурсынов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Ф.М. Достоевский, А.И. Ильин, И. Кант, Я.А. Коменский, А.С. Макаренко, В.С. Сухомлинский, Л.Н. Толстой, К.Д. Ушинский, А.С. Хомяков и другие. Понятие нравственности трактуется как процесс формирования моральных качеств, черт характера, навыков и привычек поведения. Нравственное воспитание решает такие задачи, как формирование нравственных понятий, суждений, чувств и убеждений, навыков и привычек поведения, соответствующих нормам общества.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ислам воспитание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казахстан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школа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 основе нравственного воспитания лежат как общечеловеческие ценности, непреходящие моральные нормы, выработанные людьми в процессе исторического развития общества, так и новые принципы и нормы, возникшие на современном этапе развития и являющиеся для них определяющими.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Методологической основой духовно-нравственного воспитания учащихся старших классов, основанного на народных устоях, являются традиции отечественной культуры [4, с.26].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Нравственное воспитание предполагает организованное, целенаправленное воздействие на личность с целью формирования нравственного сознания, развития нравственных чувств и выработки навыков и умений нравственного поведения. Исходя из данных положений, можно заключить, что духовно-нравственное воспитание учащихся старших классов - организованная и целенаправленная деятельность учителей, родителей и общественности, направленная на формирование высших нравственных ценностей, а также качеств патриота и защитника Родины.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>В широком плане духовно-нравственное воспитание - интегральный, стратегический, интеллектуальный ресурс общества и всего государства. При этом нужно учитывать, что духовная составляющая отражает внутренний мир человека.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Цитируя строки Абая: "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Бі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р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інді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?аза?,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бірін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дос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к?рмесен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істі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б?рі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бос", подчеркнем, что пока мы не придем к пониманию того, что каждый житель Казахстана должен ощущать свое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наразрывное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родство друг с другом, с Землей, природой, культурой народа, бессмысленны и бесплодными будут все слова и дела. Условия современной жизни оказывают огромное влияние на формирование нравственно - этических и духовных качеств личности, что проявляется в дальнейшем их личностном развитии и подготовленности к решению различных социальных, нравственно - философских и других проблем. Способствование духовно - нравственному и самосовершенствованию должно осуществляться посредством приобщения человека к культурным ценностям.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Философские аспекты казахской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этнопедагогики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представлены в трудах Н.Е.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Еликбаева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Г.Е.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Есима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К.Ш.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Нурлановой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С.Е.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Нурмуратова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Г.Ж.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Нурушевой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Г.К.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Шалабаевой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и др. В работах казахстанских философов А.П.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Абуова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М.С.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Аженова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Ж.А. Алтаева, К.У.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Альжана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Аспанбека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Барлыбаевой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М.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Бурабаева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Г.Е.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Есима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А.К.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Касабека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А.Х.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Касымжанова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А.М.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Кинесарина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, Г.К. Курмангалиевой, и др. исследуется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антропологический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дискурс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в творческом наследии тюркских мыслителей, деятелей казахского Просвещения [5, с.8].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Нравственная составляющая духовно-нравственного воспитания формируется преимущественно воздействиями на сознание и влияет на внешнее его поведение, на его отношения к миру природы и миру людей и является результатом воспитания направленности, отражая при этом ценностные ориентации личности.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Сформулированные положения позволяют говорить о духовно-нравственном воспитании учащихся как об одном из ведущих направлений воспитания подрастающего поколения, которое находится в стадии становления. Одним из продуктивных способов возрождения духовно-нравственного воспитания является обращение к социально-педагогическому потенциалу наследия Казахстана.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Исторический анализ становления и развития духовно-нравственного воспитания в Казахстане показывает, что все праздники, ритуалы и обряды имели добровольную необходимость делать добро своим близким, этот опыт и необходимо перенести в работу средней школы. Рациональный фактор духовно-нравственного воспитания предполагает усвоение национальной и мировой культуры.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>Духовно-нравственное воспитание включает развитие интеллекта, сознательный поиск смысла жизни и своего места в ней, формирование умений управлять своей волей, эмоциями и чувствами. При этом предполагается накопление учащимися старших классов объективной, субъективной и иррациональной информации об окружающем мире, создание алгоритмов анализа и синтеза поведенческих действий при определении добра и зла, а также адекватной самооценки.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Таким образом, основная работа учителей в целях духовно-нравственного воспитания личности должна быть направлена на формирование и восстановление тех духовных ценностей, которые ярко обозначены духовной традицией народа. Один из путей предотвращения нравственной и духовной деградации учащихся в сегодняшнем состоянии общества нам видится в национальном воспитании, являющимся основой общей системы воспитания. Основой нравственного воспитания детей выступает ислам.</w:t>
      </w:r>
    </w:p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1.2 Основы нравственного воспитания в Исламе</w:t>
      </w:r>
    </w:p>
    <w:p w:rsidR="00363B9F" w:rsidRPr="00363B9F" w:rsidRDefault="00363B9F" w:rsidP="00363B9F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Большое внимание проблеме воспитания, совершенствования личности уделяют все мировые религии. В нашем исследовании мы обратились к богатому источнику прогрессивной педагогической мысли, содержащейся в Исламе. В системе исламского вероучения проблема нравственного воспитания и духовного совершенствования личности занимает одно из видных мест. Она неразрывно связана с основными идеями, определяющими социально-этическое учение Ислама, и является основой Исламской этики.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 происходит от слова "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салям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", что значит мир и благополучие. Благополучие предполагает счастье человека, которое в свою очередь зависит от знания, убеждения, здоровья, свободы, справедливости, благовоспитанности и прочих положительных характеристик личности и общества, возможных только при наличии прочного мира между людьми и народами.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Ислам - это путь указаний Аллахом, по которому должно идти человечество, чтобы не нарушалась гармония в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природе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она называется "религией разума", которая в окончательной и завершённой форме изложена в священном Коране [15, с.21].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Особенности нравственно-этического учения Ислама мы определяем не только на основании содержания Корана, но и ещё в более ярко выраженном смысле из собрания хадисов (преданий о поступках и высказываниях пророка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Мухаммада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), ставших одной из важнейших сторон духовной жизни мусульманского общества. Потребность философского, теологического, педагогического и этического обоснования </w:t>
      </w: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 xml:space="preserve">идеалов Ислама мусульманское общество почувствовало уже в середине VIII века. Так как именно с этого момента начинается упорная духовная работа по разработке исламской доктрины, в частности,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её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нравственно-этического аспекта.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Многие исследователи наполняют понятия мусульманская мораль или нравственно-этическая система Ислама различным содержанием, в зависимости от того, что подразумевается под исламской, мусульманской моралью. Одни, к примеру, М.Б. Пиотровский, Д.Е. Еремеев употребляют их в широком смысле, т.е. в значении образа жизни мусульман, рассматривая их во взаимосвязи со стойкостью традиций, в регулировании общественных отношений. Другие - в узком смысле, относят к понятию мусульманская мораль нравственные установления, непосредственно, связанные с вероучением, культом и обрядами. Третьи определяют исламскую мораль как неотъемлемую черту мусульманского права.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Основу исламского учения о нравственности и поведении мусульманина составляют догматы веры. Центральное место среди них, как известно, занимает принцип "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таухид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" - вера в единого бога. Исламская этика, исходя из догматических, вероисповедных "начал", обосновывает концепцию божественного происхождения нравственности, рассматривает веру, как гарант нравственного поведения человека, вырабатывает образцы морально-нравственного поведения человека, определяет нравственные добродетели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ихсан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а мусульманин предстаёт как "благоверный" [7, с.35].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Примечательной особенностью исламской этики является то, что учение мусульман о нравственности носит характер "морали общественного пользования", конкретной этики, т.к. она тщательно регламентирует обыденную жизнь мусульманина, подвергая моральной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оценке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нравы и обычаи, правила общежития.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Для того чтобы понять сущность исламской нравственно-этической системы и самобытность выражения в ней общих черт религиозной этики, мы подробно рассмотрели принципы и категории мусульманского учения о нравственности [12, с.18-24].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Исламская этика оперирует такими понятиями, которые не свойственны светской морали.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Это, к примеру, такие специфические религиозные понятия, как грех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кафир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набожность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аттакуа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упование на бога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тауаккул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вера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иман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спасение, молитва (салят) и многие другие.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Их своеобразие обусловлено основами исламского мировоззрения.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 xml:space="preserve">Так, к примеру, о нравственном значении молитвы в Исламе говорится, что Аллах "вменил последователям своим молиться, чтобы молитва исторгала из них чистоту в понимании имени Аллаха, смирение сердца и тонкость молитвенного обращения к Аллаху, что даёт свет сердцу и служит ключом к раскрытию и причиной постоянного накопления приятных душевных свойств". Если иметь также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ввиду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что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с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точки зрения исламской нравственно-этической системы свидетельством продвижения мусульманина по пути нравственного совершенствования является его приближение к богу, то совершенно однозначно определяется в ней нравственное значение молитвенного труда.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Молитва удерживает людей от разного рода неприятностей и преступлений. У человека, совершающего молитву, душа всегда должна быть чистой, мысли всегда должны быть искренними и благородными. Такой человек смотрит на мир глазами любви и добра. Тело должно содержаться в чистоте. Личная чистоплотность является важным фактором при общении не только с Богом, но и с окружающими. Поэтому от людей выполняющих молитву требуется заблаговременно позаботиться о своей чистоте.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Духовная удовлетворённость и нервное спокойствие, гигиена и физическая закалка являются основами здоровья, которые включает в себя молитва. Здоровье, как известно, это богатство общества. Отсюда видно, что молитва, независимо от уровня развития цивилизации и грамотности населения сохраняет общество морально стойким, физически крепким, волевым, духовно богатым, гигиеничным, работоспособным, закалённым и преданным независимо от сложностей внешних факторов.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Таким образом, можно сделать вывод, что нравственно-этическая система учения Ислама учит и призывает только к добру и справедливости, а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значит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способствует оздоровлению морального климата общества. Молитва оберегает людей от разврата, обмана, курения и пьянства. Она способствует удержанию людей от всяких дурных поступков, воспитывает в человеке добродетельные и положительные качества: честность, искренность и гуманность, сохраняет на высоком уровне семейные, родственные и гражданские отношения.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Простые нравственные поступки, нравственные привычки являются азбукой морали. Одним из принципов, регулирующих духовно-нравственное развитие личности, является соблюдение поста. Пост оберегает людей от разного рода неприятностей, дисциплинирует, вырабатывает силу воли, терпеливость, преданность убеждениям, </w:t>
      </w: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вырабатывает в человеке доброту и милосердие. Во время поста многие люди, испытав на себе чувство голода, смягчаются, т.е. лучше начинают понимать положение и нужду неимущих и голодных. Они в это время отчётливее и лучше понимают, что и над ними ведь есть власть и сила, которая заставляет их подчиниться их воле, выполнять её требования и очищаться.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Пост (ураза) сбивает гордыню,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спесь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с людей и ставит их в определённые рамки, без которых тяжело оставаться справедливыми. Совместная трапеза в храмах укрепляет чувство равенства, братства и единения.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Так с азбуки моральных истин начинается воспитание. Простые правила человеческого общежития, изложенные в религиозных трактатах, должны быть усвоены навсегда, стать моральной привычкой. Ребёнок должен с детства стремиться делать добро близким, всем людям, приносить им радость, понимать, когда нужно прийти на помощь, когда высказать участие, а когда и промолчать, чтобы не бередить душевные раны человека. Ему должны быть доступны понятия о достоинстве и чести человека. Только на основе этих простых понятий и привычек вырастает "желание быть хорошим" и стремление к нравственному самосовершенствованию [13, с.78].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Учить ребёнка так, чтобы у него возникло желание заниматься самообразованием; воспитывать ребёнка так, чтобы у него возникло стремление к самовоспитанию, - вот центр всей исламской педагогики и её духовно - нравственной системы.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Так как в обществе люди разные по своим физическим и умственным способностям, а также по многим другим причинам, их материальное положение и возможности в обществе бывают разные, поэтому Аллах требует от граждан общества помогать друг другу, быть справедливыми, сочувствовать друг другу путём исполнения требований и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установок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предписанных духовно-нравственным учением Ислама.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Членам мусульманского общества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предписана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выплачивать налог с излишества из богатства, который выдаётся неимущим, нуждающимся, к числу которых относятся сироты, вдовы, инвалиды, бедные и больные, а также люди, занятые приобретением знаний, чтобы впоследствии принести значительную пользу обществу. В Коране говориться о пожертвовании и его огромной божественной пользе, как для отдельно взятого человека, так и для общества в целом. Аллахом установлен </w:t>
      </w: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определённый процент налога, который обязывает мусульман самостоятельно, без напоминания, принуждения и контроля жертвовать в пользу нуждающихся. Пожертвование - это доля и частичка для тех, кто находится в нужде, для тех, кому нужна помощь и сострадание.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Таким образом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.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э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тот процесс обязывает верующего своим трудом, умением, способностями и честным путём умножать своё благосостояние с той целью, чтобы жить в достатке самому и в тоже время оказывать помощь нуждающимся. При правильном понимании и реализации этого обязательства, благосостояние общества постоянно повышается, видный этому пример - это исламские страны. Следует отметить, что пожертвования любого вида приучают человека к щедрости, человечности, взаимопомощи, благородным поступкам, милосердию, состраданию, сочувствию и трудолюбию. В обществе устанавливается атмосфера дружелюбия, единства, братства. Наличие богатства не является причиной для возвышения одного человека над другим, а наоборот накладывает на богатого массу ответственности за судьбы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нуждающихся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. Таким образом, это обязательство несёт в себе огромный воспитательный потенциал, призывает людей к доброжелательности по отношению друг к другу. Во многих хадисах Пророка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Мухаммада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содержится множество призывов к знанию, здоровью и благосостоянию. Однако мусульманин должен стремиться к благосостоянию не ради накопления богатства, а чтобы приносить пользу семье, обществу, использовать его в угоду и благо человечества.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Морально-нравственные нормы Ислама, как известно, приняты многовековой практикой человеческого общежития из священных источников - Корана и Сунны (жизни пророка) в интересах нравственного совершенствования человечества. В основе духовно-нравственного учения заложена этика воздержания от дурных неправедных поступков. У ребёнка с малых лет формируется понимание того, что Бог - носитель высшей справедливости, и, что за дурные поступки может последовать "кара божья".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В Исламе, на наш взгляд, очень сильна система общественного воспитания. Многовековая культура Ислама интересна, нам кажется, ещё и тем, что сохранила в своих источниках чистые родники ценностей нравственного образа жизни человека, многие из которых вполне соответствуют гуманистическим идеалам воспитания в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демократическом обществе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заслуживают внимания педагогов и родителей.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Ислам, в частном и целом, в его положениях, устоях и законодательстве - это принцип духовности, это то, с чего начинается совесть. Он стремится максимально задействовать добрые начала в глубинах человеческой души и установить бдительный контроль, предохраняющий человека от отхода с истинного пути. Ислам придаёт исключительно большое значение человеческой душе, считая её главным в жизни человека. "Будет праведна душа - будет праведна и жизнь, если же душа порочна, делаются порочными и общество и люди" говорится в Коране.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Исламская методика воспитания предлагает полное всестороннее развитие человеческой личности: его тело, разум, дух, материальную и духовную жизнь, всю его земную деятельность. Ислам настаивает на таком равновесии, считая его достижение главной целью своей системы воспитания, прилагая к этому все усилия, начиная заниматься с ребёнком с самого рождения, сопровождая человека по всем этапам его жизни и развития, ни на мгновение не оставляя его без помощи и наставления.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Как выше было подмечено, одной из главных основ (критериев) Ислама является нравственность - основание силы науки; также как испорченность и безнравственность - основание причины упадка, развала нации. Наиболее важными характеристиками нравственности, на наш взгляд, являются скромность, простота и естественность. "Гордость и высокомерие неприемлемы ни в коем случае, так как у людей нет преимущества друг перед другом, кроме как в благочестии и целомудренности" сказано в Сунне Пророка.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Мусульманское воспитание расширяет кругозор человека в коллективной жизни, определяет его отношение к семье, его гражданское поведение и его деятельность в политической, экономической, юридической, образовательной, культурной и общественной областях. Система морально-этических ценностей Ислама охватывает жизнь человека от семьи до общества, от обеденного стола до поля битвы и мирных конференций, от колыбели и до его кончины. Поэтому ни одна сфера не освобождается от всеобщего и всеобъемлющего применения нравственных принципов Ислама.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Рассмотрев многие суры (части) Корана, мы заметили, что они начинаются с призыва к людям, чтобы они услышали предостережения Аллаха от неправильных поступков. В качестве доступных для понимания простых людей приводятся примеры из истории народов прошлых времён, наказанных Аллахом за неправильный образ жизни.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В Исламе применяются побудительные мотивы регламентирующие деятельность человека, такие как страх перед наказанием и поощрение с вознаграждением за добрые, благородные дела. Об этом красноречиво свидетельствует высказывание из Корана "И кто сделал на вес пылинки добро, увидит его, и кто сделал на вес пылинки зло, увидит его".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Аллах запретил многие вещи, подрывающие нравственные устои общества и подрывающие мирное сосуществование людей. Среди этих запретов: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"Запрет насмешек и издевательств над людьми", "запрещено насмехаться над кем бы то ни было или превращать людей в объект своих издевательств, высокомерия и замаскированного тщеславия, презрительности по отношению к другим". "Пусть одни люди не издеваются над другими: может быть они - лучше их". (Сура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Аль-Худжарат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аят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11).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"Запрещено мусульманину хулить, злословить, высмеивать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другого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высмеивать у другого недостатки". "Стягиваются раны от копья, но не заживут те, что язык нанесёт".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 "запрещает обзывать друг друга, давать клички и прозвища, допускающий это подвергает опасности единство, братство, мораль, такт, приличие".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 "порицает подозрительность и недоверие друг к другу, ибо он хочет, чтобы общество его было основано на душевной чистоте, взаимном доверии, а не на подозрительности, злых мыслях, недоверии друг к другу".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 требует от мусульман чистоты внутренней и внешней. Поэтому, так же, как недоверие, "отвергается выслеживание - подозрительность".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Исламом "отвергается хула и поношение". "И пусть одни из вас не поносят за глаза других". (Сура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Аль-Худжарат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аят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12).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"Клевета и сплетни - более страшный порок, нежели хула и поношение". Коран осуждает этот порок, говоря: "Не повинуйся же всякому любителю клятв, презренному хулителю, бродящему со сплетнями". (Сура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Аль-Калаш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аят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10-11).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Запрещено "наговаривать и обвинять в несовершенном, ибо в этом заключается великий вред репутации этих людей, их семей и опасность их будущего".</w:t>
      </w:r>
      <w:proofErr w:type="gramEnd"/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Запрет наложен на кровь, т.е. на убийства. Ислам "освятил жизнь человеческую, наложив запрет покушаться на душу человека". По Исламу убийство расценивается как самое тяжкое преступление. "Кто убил мирного человека, тот и запах рая не почует, для него ароматы его - на расстоянии в сорок лет".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Понятие "страх" обозначает не только "боязнь человека перед Аллахом, но и перед людьми, семьёй и перед самим собой, дабы не совершать непристойных действий".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"Осторожность" означала возможность предвидеть результаты своих действий. Человек должен уметь управлять своими потребностями и желаниями, чтобы они "не низводили его до состояния животного".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Любое правило можно повернуть к воспитаннику такой стороной, что исчезает запрет и появляется призыв к деятельности, одухотворяющей человека, помогающий ему утвердиться на поприще добра. Ислам, как нам кажется, способствует достижению всего этого. Он не держит воспитанников в "узде запрета": "не рвите цветов". Ислам освобождает их от этой узды, предоставляя им полную свободу, но одухотворяет трудом: "посадите дерево в саду своём и окружайте его своими заботами".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Религия много говорит о долге и совести, вкладывая в них не только религиозное, но и общественное содержание. Долг в религиозно-общественном смысле - это не только преданность Богу, религии и лично себе,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это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прежде всего уважение интересов других людей, общества и государства. Из всего выше сказанного можно сделать вывод, что религия, в том числе Ислам, является сама по себе огромным стимулом, который может искоренить безнравственность и служить основой нравственного самосовершенствования и воспитания людей. Религия является толчком нравственного прогресса общества.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Ислам выступает за дружбу между людьми и народами. Многие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исламоведы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говорят, что Ислам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является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чуть ли не единственным средством воспитания людей в духе дружбы народов. Коран, сунна, хадисы составляют основные источники нравственной идеологии Ислама. Именно они учат нас дружбе, единению, братству. Одни только </w:t>
      </w: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коллективные молитвы несут значительную побудительную силу для сплочения воедино общества. Идеи братства и солидарности мусульман имеют большое значение для сплочения и мобилизации общества.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Итак, анализ моральных предписаний и заповедей Ислама, показывает, что они являются выражением в религиозной форме чисто земных и межчеловеческих отношений. Исламская мораль учит людей бескорыстно жертвовать своими личными интересами, а если необходимо и жизнью ради счастья других людей, ради счастья всего общества. Исламская мораль раскрывает сущность таких нравственных категорий, как человеколюбие, сострадание, солидарность, справедливость, желание заслужить благодарность.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Из вышесказанного мы сделали заключение, что учение Ислама способствует нравственному совершенствованию человека и, что он удерживает людей от безнравственности и преступлений, что религия - это программа нравственного воспитания. В этой программе нравственного воспитания чётко определено, что человек будет любить и что ненавидеть, что утверждать всей своей жизнью, деятельностью, что отвергать, презирать, против чего бороться.</w:t>
      </w:r>
    </w:p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Глава 2. Возможности и особенности использования основ Ислама в процессе воспитания детей в школе</w:t>
      </w:r>
    </w:p>
    <w:p w:rsidR="00363B9F" w:rsidRPr="00363B9F" w:rsidRDefault="00363B9F" w:rsidP="00363B9F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Воспитание подрастающего поколения представляет собой неотъемлемую часть истории человеческого развития, а история педагогических идей неотделима от истории развития культуры и образования.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Безусловно, положительной тенденцией можно считать наступление эры вариативного образования с развитой сетью разнообразных типов учебных заведений. В частности, появилась возможность и для получения желающими в специальных частных школах конфессионального образования. Этих школ хотя и немного, но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они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безусловно являются положительным свидетельством серьезных перемен в отечественном образовании.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В условиях общества демократического типа религия как сфера духовного обогащения личности претендует на самостоятельную позицию в системе социального воспитания граждан.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Гуманизация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образования как приоритетное направление его развития повысило авторитет традиционных религий (в особенности христианства и ислама) по признакам насыщенности идеями гуманистического отношения к человеку.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Сегодня многие деятели науки и просвещения считают, что государство, стремящееся быть демократическим, не может игнорировать ценностей религии, как великой культуры, что предполагает также создание возможностей ознакомления школьников с ней на культурологическом уровне, начиная со школьного возраста.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Вышеназванные вопросы, несомненно, заслуживают исследовательского интереса. Областью нашего научного интереса выступила "исламская педагогика", имеющая различные регламенты своей "прописки" в отечественной российской школе - от абсолютизации в условиях конфессиональной школы до качества "одного из средств воспитания личности" с наложением определенных ограничений.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На наш взгляд заслуживает большого внимания погружение в историю вопроса.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Первые мусульманские школы возникли при мечетях. Впервые же такие школы упоминаются при правлении династии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Аббасидов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причем тогда употреблялось слово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куттаб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множественное число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кататиб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, так еще называются некоторые школы в Мекке. Школы, по-видимому, тогда не были исключительно духовными учебными заведениями, в них учились не только дети мусульман, но и дети последователей других религиозных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конфессий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. Школы, руководимые мусульманским духовенством, делились на два основных типа: начальную школу -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мактабы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высшую школу - медресе.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Мактабы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открывались преимущественно при приходских мечетях. Но обучение детей имело место еще до появления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эих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школ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.В</w:t>
      </w:r>
      <w:proofErr w:type="spellEnd"/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. В.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Бартольд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в своей работе " Ислам" подчеркивает, что еще при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Аббасидах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знаменитый учитель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Ходжжадж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приходил к деревенским детям по вечерам и утрам, т.е. учил их на дому. Предметом учения тогда были только азбука и Коран. Знавший Коран считался закончившим свое образование.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Мактабы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создавались в связи с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распостранением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Ислама и мечетей. Основная задача этих школ тогда заключалась в религиозном воспитании детей в духе Ислама. В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мактабы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- начальную школу принимали детей пяти - шестилетнего возраста. И если в самом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начеле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школьные программы мусульманского Востока (примерно VIII-1X вв., по христианскому летоисчислению) состояли из таких предметов как: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Коран,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кираат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(искусство чтения Корана),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тафсир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(комментарии к Корану), хадис (изречения пророка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Мухаммада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то впоследствии к вышеупомянутым постепенно добавлялись предметы, изучающие основы различных наук: арабский язык и литература, правоведение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фикх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), история Ислама, география, геометрия, астрономия, философия, музыка, каллиграфия, </w:t>
      </w: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>риторика, стихосложение, исламская цивилизация, страноведение, основы педагогики и психологии.</w:t>
      </w:r>
      <w:proofErr w:type="gramEnd"/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Изучение исторических источников позволило выявить, что арабский язык и тогда считался одним из самых трудных языков из числа предметов религиозно-учебных заведений.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Вследствие этого занятия проводились часто и имели следующие цели: научить обучающихся бегло, выразительно и сознательно, писать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орфографически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правильно, приучить к изложению своих мыслей на изучаемом языке, сообщить сведения по грамматике, обогатить их запас слов и выражений путем заучивания наизусть и сознательного усвоения стихотворений из числа лучших по своим литературным достоинствам и доступных для учеников по содержанию и изложению.</w:t>
      </w:r>
      <w:proofErr w:type="gramEnd"/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Кроме того, ставилась и задача воспитания моральных качеств, что связывалось с повышением уровня нравственного просвещения учащихся, для чего считалось необходимым использование статей нравоучительного характера, которые содержались в книгах для чтения. Для того чтобы выработать красивый почерк учащиеся посещали предмет каллиграфия и систематически выполняли письменные упражнения.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Изучение и анализ большого количества источников позволяет сделать вывод, что методы и формы учебно-воспитательной работы религиозных учебных заведений носили прогрессивный характер. Этому способствовали учебные программы. По предметам, которые ориентировали учителя на творческие поиски, с целью формирования у учащихся за годы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обучения по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всем предметам знаний и умений. В программах четко определялся объем знаний по годам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обучения по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каждому предмету. В объяснительных записках были прописаны не только задачи курса, но и показывались пути его изучения, особенно теоретически и практически значимого учебного материала. В учебном процессе реализовывались принципы наглядности и доступности, последовательности и учета возрастных особенностей учащихся. Все это свидетельствует о серьезном для того времени научно-методическом уровне преподавания.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Исходя из условий и требований жизни, отличительной особенностью религиозных школ было обучение некоторым ремеслам и мастерству, наиболее пригодным для той местности, где находились школы. Серьезное место отводилось практической прикладной части обучения - труду и ознакомлению учащихся с различными отраслями хозяйства.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 xml:space="preserve">Большое значение в исламской теории образования придавалось идее трудового воспитания. Этот вывод подтверждают многочисленные 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аяты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ссылки на отдельные хадисы о том, что "Ислам - религия, прославляющая труд", "любая работа, продиктованная благими намерениями, считается освященной религией", "истинный мусульманин - труженик и во имя счастья на земле должен трудиться" и многие другие.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Несомненно, это доказывает, что в исламской системе образования трудовое воспитание заключает в себе высокий нравственный смысл и что в основе исламской трудовой этики лежит принцип справедливости, призывающий к воспитанию в духе взаимопомощи и уважения.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Интеллектуальному развитию в системе исламского воспитания отводится очень значительная роль. В частности, нем делается упор на то, что "Аллах создал человека, обладающего верой, равно как и знанием". Вера, не подкреплённая знаниями, как подчёркивают исламские авторы, поверхностна.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 исламской педагогической теории образование понимается как процесс, в котором тесно переплетены функции воспитания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тарбийят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обучения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таалим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 и перевоспитания (</w:t>
      </w:r>
      <w:proofErr w:type="spell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таадиб</w:t>
      </w:r>
      <w:proofErr w:type="spell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), охватывающие все аспекты развития - духовные, интеллектуальные, физические, научные, лингвистические и способствующие к совершенствованию. Основная цель этой теории - формирование моральных качеств, соблюдение личностных и общественных интересов, воспитание активности, выдержки, терпимости, самообладания и других качеств, способствующих благополучию и процветанию. Для успешного выполнения всего вышесказанного необходима постоянная работа над собой, самосовершенствование.</w:t>
      </w:r>
    </w:p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Заключение</w:t>
      </w:r>
    </w:p>
    <w:p w:rsidR="00363B9F" w:rsidRPr="00363B9F" w:rsidRDefault="00363B9F" w:rsidP="00363B9F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 современном учебном заведении особо значимой является задача формирования духовно-нравственной культуры личности учащегося. Проблематичность решения данной задачи обусловлена с одной стороны, негативными явлениями социального характера, а с другой - назревшей необходимостью преодоления школьными преподавателями многих представлений, понятий и практических методов воспитания, всегда считавшимися основополагающими для традиционной школы. Последующее становление новых духовных ценностей в системе школьного воспитания требует обновленных подходов, методических решений, которые способны усилить ее духовно-преобразовательную роль в формировании подрастающего поколения.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lastRenderedPageBreak/>
        <w:t xml:space="preserve">Школа как основной тип образовательного учреждения должна передавать учащимся разносторонние, целостные знания, основанные на передовых достижениях науки и культуры, проверенные временем и практикой их применения. Наличие, выявленной потребности подрастающего поколения, современной молодежи в знакомстве с религией как составной частью культуры общества может быть </w:t>
      </w:r>
      <w:proofErr w:type="gramStart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восполнена</w:t>
      </w:r>
      <w:proofErr w:type="gramEnd"/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 xml:space="preserve"> и посредством педагогического участия. Учебные заведения могут овладеть средствами религиоведческого просвещения, организовать целенаправленный процесс обучения и воспитания учащихся, занимая определенную позицию к феномену религиозной культуры.</w:t>
      </w:r>
    </w:p>
    <w:p w:rsidR="00363B9F" w:rsidRPr="00363B9F" w:rsidRDefault="00363B9F" w:rsidP="00363B9F">
      <w:pPr>
        <w:spacing w:after="456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  <w:t>Намечая пути использования духовного потенциала религии в воспитательной практике современной школы, мы пришли к выводу о том, что давно назрела необходимость включения в учебный процесс предметов религиоведческого содержания, как основного способа реализации этого потенциала в условиях светского образовательного учреждения.</w:t>
      </w:r>
    </w:p>
    <w:p w:rsidR="00363B9F" w:rsidRPr="00363B9F" w:rsidRDefault="00363B9F" w:rsidP="00363B9F">
      <w:pPr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9"/>
          <w:szCs w:val="29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9"/>
          <w:szCs w:val="29"/>
          <w:lang w:eastAsia="ru-RU"/>
        </w:rPr>
        <w:t>Список литературы</w:t>
      </w:r>
    </w:p>
    <w:p w:rsidR="00363B9F" w:rsidRPr="00363B9F" w:rsidRDefault="00363B9F" w:rsidP="00363B9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i/>
          <w:iCs/>
          <w:color w:val="000000"/>
          <w:sz w:val="27"/>
          <w:szCs w:val="27"/>
          <w:lang w:eastAsia="ru-RU"/>
        </w:rPr>
        <w:t>1. 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Абдулатипов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Р.Г. Судьбы ислама в России: история и перспективы. М., 2002.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Абдуллах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Ахмад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ан-Наим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 На пути к исламской реформации: гражданские свободы, права человека и международное право. Пер. с англ.М., 1999. - 213с.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3. Абдуллин Я.Г. К вопросу о соотношении религиозно-реформаторских просветительских начал в истории татарской общественной мысли // Ислам в истории и культуре татарского народа. Казань, 2000. С.126-134.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4. Агапов В.С. Концепция духовно-нравственного воспитания учащейся молодежи // Проблемы формирования и развития личности в психологии и педагогике. - М., 2011. - C.31.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5. Амирханов P. M. Ислам и нация в концепции национальной истории 111.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Марджани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//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Марджани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: наследие и современность. Казань, 1998, 151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Балтанова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Г.Р. Ислам в современном Татарстане // Ислам в истории и культуре татарского народа. Казань, 2000. - 180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7. Баширов Л.А. Ислам и этнополитические процессы в современной России (Точка зрения)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.М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., 2000. - 101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Джуматаева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А.Д. Использование интерактивных методов обучения для развития самостоятельности учащихся // Начальная школа Казахстана. - 2006. - №12. - С.9-12.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 xml:space="preserve">9.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Ержанов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М.Е. Педагогические традиции народов Казахстана // Мир образования - образование в мире. Научно-методический журнал. 2006. - №3 (23). - С.41-44.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10. Ибрагим Т., Ефремова Н. Мусульманская священная история. От Адама до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Иусуса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. Рассказы Корана о посланниках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Божиих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., 1996, - 284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11. Иордан М.В.,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Кузеев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Р.Г.,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Червонная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С.М. Ислам в Евразии. Современные этические и эстетические концепции суннитского ислама, их трансформация в массовом сознании и выражение в искусстве народов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России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., 2001 - 516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12. Ислам в России (законодательные акты, описания, статистика) / Сост. и автор вводной части, комментариев и приложений Д.Ю.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Арапов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., 2001, - 367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13. Ислам в татарском мире: история и современность (Материалы международного симпозиума, Казань 29 апреля-1 мая 1996 г.). Казань, 1997.378 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14. Керимов Г.М. Шариат и его социальная сущность. М., 1978. - 223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15. Концепция воспитания в системе непрерывного образования Республики Казахстан. Астана, 16 ноября 2009г.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16. Коран / пер.И.Ю.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Крачковского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 М., 1963. - 445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17.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Малашенко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А.В. Исламские ориентиры Северного Кавказа. М., 2001. - 180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18.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Малашенко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А.В. Исламское возрождение в современной России. М., 1998. - 222 с.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19. Материалы XII сессии Ассамблеи народов Казахстана. Выступление Президента Республики Казахстан на XII сессии Ассамблеи народов Казахстана. Астана, 24 октября 2006 г.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20. Тарусин М. Реальная страна: Элита и духовность // Фома, № 11 (55) ноябрь, 2007. - С. 10.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21.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Якупов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Р. Ислам в России в свете этнографии // Этничность и конфессиональная традиция в Волго-Уральском регионе России: Сборник статей</w:t>
      </w:r>
      <w:proofErr w:type="gram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// П</w:t>
      </w:r>
      <w:proofErr w:type="gram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од ред.А.Б. Юнусовой и А.В.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Малашенко</w:t>
      </w:r>
      <w:proofErr w:type="spellEnd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 М., 1998. С. 92-102.</w:t>
      </w:r>
    </w:p>
    <w:p w:rsidR="00363B9F" w:rsidRPr="00363B9F" w:rsidRDefault="00363B9F" w:rsidP="00363B9F">
      <w:pPr>
        <w:spacing w:after="346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Размещено на </w:t>
      </w:r>
      <w:proofErr w:type="spellStart"/>
      <w:r w:rsidRPr="00363B9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Allbest.ru</w:t>
      </w:r>
      <w:proofErr w:type="spellEnd"/>
    </w:p>
    <w:p w:rsidR="00363B9F" w:rsidRPr="00363B9F" w:rsidRDefault="00363B9F" w:rsidP="00363B9F">
      <w:pPr>
        <w:spacing w:after="0" w:line="240" w:lineRule="auto"/>
        <w:rPr>
          <w:rFonts w:ascii="Roboto-Regular" w:eastAsia="Times New Roman" w:hAnsi="Roboto-Regular" w:cs="Times New Roman"/>
          <w:color w:val="333333"/>
          <w:sz w:val="26"/>
          <w:szCs w:val="26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color w:val="333333"/>
          <w:sz w:val="26"/>
          <w:szCs w:val="26"/>
          <w:lang w:eastAsia="ru-RU"/>
        </w:rPr>
        <w:t>...</w:t>
      </w:r>
    </w:p>
    <w:p w:rsidR="00363B9F" w:rsidRPr="00363B9F" w:rsidRDefault="00363B9F" w:rsidP="00363B9F">
      <w:pPr>
        <w:spacing w:after="0" w:line="240" w:lineRule="auto"/>
        <w:rPr>
          <w:rFonts w:ascii="Roboto-Regular" w:eastAsia="Times New Roman" w:hAnsi="Roboto-Regular" w:cs="Times New Roman"/>
          <w:b/>
          <w:bCs/>
          <w:color w:val="333333"/>
          <w:sz w:val="26"/>
          <w:szCs w:val="26"/>
          <w:lang w:eastAsia="ru-RU"/>
        </w:rPr>
      </w:pPr>
      <w:r w:rsidRPr="00363B9F">
        <w:rPr>
          <w:rFonts w:ascii="Roboto-Regular" w:eastAsia="Times New Roman" w:hAnsi="Roboto-Regular" w:cs="Times New Roman"/>
          <w:b/>
          <w:bCs/>
          <w:color w:val="333333"/>
          <w:sz w:val="26"/>
          <w:szCs w:val="26"/>
          <w:lang w:eastAsia="ru-RU"/>
        </w:rPr>
        <w:lastRenderedPageBreak/>
        <w:br/>
      </w:r>
    </w:p>
    <w:sectPr w:rsidR="00363B9F" w:rsidRPr="00363B9F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0BA1"/>
    <w:multiLevelType w:val="multilevel"/>
    <w:tmpl w:val="778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3B9F"/>
    <w:rsid w:val="000B76A0"/>
    <w:rsid w:val="00363B9F"/>
    <w:rsid w:val="003C3E6D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1">
    <w:name w:val="heading 1"/>
    <w:basedOn w:val="a"/>
    <w:link w:val="10"/>
    <w:uiPriority w:val="9"/>
    <w:qFormat/>
    <w:rsid w:val="0036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591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45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12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14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02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3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31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1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0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18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3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9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6616</Words>
  <Characters>37712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2018-03-28T18:00:00Z</dcterms:created>
  <dcterms:modified xsi:type="dcterms:W3CDTF">2018-03-28T18:01:00Z</dcterms:modified>
</cp:coreProperties>
</file>