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4" w:space="0" w:color="FFFFFF"/>
          <w:left w:val="single" w:sz="48" w:space="0" w:color="FF0000"/>
          <w:bottom w:val="single" w:sz="24" w:space="0" w:color="FFFFFF"/>
        </w:tblBorders>
        <w:shd w:val="clear" w:color="auto" w:fill="39393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63"/>
      </w:tblGrid>
      <w:tr w:rsidR="006E788B" w:rsidRPr="006E788B" w:rsidTr="006E788B">
        <w:trPr>
          <w:tblCellSpacing w:w="7" w:type="dxa"/>
        </w:trPr>
        <w:tc>
          <w:tcPr>
            <w:tcW w:w="4500" w:type="pct"/>
            <w:shd w:val="clear" w:color="auto" w:fill="393939"/>
            <w:vAlign w:val="center"/>
            <w:hideMark/>
          </w:tcPr>
          <w:p w:rsid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  <w:r w:rsidRPr="006E788B"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  <w:t xml:space="preserve">ПОЛОЖЕНИЕ О ВСЕСОЮЗНОЙ ПИОНЕРСКОЙ ОРГАНИЗАЦИИ ИМЕНИ </w:t>
            </w:r>
            <w:r w:rsidR="0023507E"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  <w:t>В.И.Ленина</w:t>
            </w:r>
          </w:p>
          <w:p w:rsidR="006E788B" w:rsidRP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</w:p>
        </w:tc>
      </w:tr>
      <w:tr w:rsidR="006E788B" w:rsidRPr="006E788B" w:rsidTr="006E788B">
        <w:trPr>
          <w:tblCellSpacing w:w="7" w:type="dxa"/>
        </w:trPr>
        <w:tc>
          <w:tcPr>
            <w:tcW w:w="0" w:type="auto"/>
            <w:shd w:val="clear" w:color="auto" w:fill="393939"/>
            <w:vAlign w:val="center"/>
            <w:hideMark/>
          </w:tcPr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noProof/>
                <w:color w:val="CCCCCC"/>
                <w:sz w:val="36"/>
                <w:szCs w:val="36"/>
                <w:lang w:eastAsia="ru-RU"/>
              </w:rPr>
              <w:drawing>
                <wp:inline distT="0" distB="0" distL="0" distR="0">
                  <wp:extent cx="6092607" cy="7307290"/>
                  <wp:effectExtent l="19050" t="0" r="3393" b="0"/>
                  <wp:docPr id="1" name="Рисунок 1" descr="ПОЛОЖЕНИЕ О ВСЕСОЮЗНОЙ ПИОНЕРСКОЙ ОРГАНИЗАЦИИ ИМЕНИ В. И. ЛЕНИНА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ОЖЕНИЕ О ВСЕСОЮЗНОЙ ПИОНЕРСКОЙ ОРГАНИЗАЦИИ ИМЕНИ В. И. ЛЕНИНА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3460" cy="730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br/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Советский календарь.</w:t>
            </w:r>
          </w:p>
          <w:p w:rsidR="006E788B" w:rsidRPr="006E788B" w:rsidRDefault="00A51598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 xml:space="preserve">19 мая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-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Д</w:t>
            </w:r>
            <w:proofErr w:type="gramEnd"/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ень рождения Всесоюзн</w:t>
            </w: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 xml:space="preserve">ой пионерской организации имени Владимира Ильича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Ленина!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A51598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Щипачёв,Степан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Петрович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Пионерский галстук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А под этим знаменем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В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 xml:space="preserve"> бой идут бойцы,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За отчизну бьются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Братья и отцы.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Ты — светлей лицом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…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а скольких ребятах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пробит свинцом!..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Пионерский галстук -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Нет его родней!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от юной крови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С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тал ещё красней.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outlineLvl w:val="2"/>
              <w:rPr>
                <w:rFonts w:ascii="Courier New" w:eastAsia="Times New Roman" w:hAnsi="Courier New" w:cs="Courier New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27"/>
                <w:szCs w:val="27"/>
                <w:lang w:eastAsia="ru-RU"/>
              </w:rPr>
              <w:t>О роли школы и пионерской организации в воспитании юного поколения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Всесоюзная пионерская организация имени В.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И. Ленина — массовая са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модеятельная коммунистическая организация детей и подростков Советского Союза, смена и резерв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 поручению КПСС повседневной деятельностью пионерской организа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 руководит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Коммунистическое воспитание пионеров комсомол осуществляет в тесном единстве со школой, в содружестве с семьей, совместно с профсоюзными, твор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ческими, спортивными, оборонными и другими общественными организациями и государственными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Основные задачи пионерской организации — воспитать пионеров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предан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делу Коммунистической партии, верными революционным, боевым и трудовым традициям советского народа, привить юным ленинцам любовь к социалистической Родине, непримиримость к ее врагам, готовить пионеров к защите Отечества. Всесоюзная пионерская организация неразрывно связывает свою деятельность с жизнью советского народа, с его борьбой за построение коммунизма, активно приобщает детей к посильному общественно полезному труду.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у детей любовь к знаниям и ответ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ственное отношение к учению, прививает интерес к науке и технике, культуре </w:t>
            </w:r>
            <w:proofErr w:type="spell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ц</w:t>
            </w:r>
            <w:proofErr w:type="spell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искусству, содействует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 xml:space="preserve">их всестороннему развитию. Пионерская организация развивает у пионеров общественную активность и коллективизм, растит их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сознательными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, честными, смелыми, здоровыми и жизнерадостными.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юных ленинцев в духе интернацио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нализма, крепит дружбу с детскими коммунистическими и демократическими организациями всех стран.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Деятельность пионерской организации определяется следующими основны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ми принципами: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общественно-политической направленностью;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добровольностью вступления в организацию и активным участием в ее делах;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самодеятельностью пионеров в сочетании с педагогическим руковод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ством;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учетом возрастных и индивидуальных особенностей;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романтикой, интересом, игрой в пионерской жизни;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непрерывностью и систематичностью в деятельности пионерской орга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Всесоюзная пионерская организация имени В. И. Ленина, республикан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ские, краевые, областные, городские и районные организации, пионерские друг </w:t>
            </w:r>
            <w:proofErr w:type="spell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жины</w:t>
            </w:r>
            <w:proofErr w:type="spell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имеют красные пионерские знамена, отряды — красные пионерские фла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 — символ верности делу революции, Коммунистической партии, Советской Родине, символ чести и сплоченности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Каждый пионер носит красный галстук и пионерский значок.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Красный галстук — частица Красного знамени, он символизирует единст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во трех поколений: коммунистов, комсомольцев 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Салют — пионерское приветствие. Юный ленинец отдает салют, отвечая на пионерский призыв, приветствуя красные знамена, при подъеме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флага СССР, флагов союзных республик, при исполнении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гимна Советского Союза, партийного гимна «Интернационал», гим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нов союзных республик, у Мавзолея В. И. Ленина, у памятников борцам за свободу и независимость Советской Родины. Пионер приветствует салютом вожатых, пионерский и воинский строй.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19 мая — день рождения Всесоюзной пионерской организации, большой праздник всей страны.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В дни празднования Великой Октябрьской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социалистической революции — 7 ноября, дня рождения В. И. Ленина — 22 апреля и в другие праздники со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ветского народа юные ленинцы вместе с трудящимися выходят на демонстра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ции, торжественно отмечают пионерскими парадами и шествиями, линейками и кострами, сборами и митингами эти знаменательные события.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Каждый отряд и дружина борются за право носить имя прославленного героя, революционера, труженика, чья жизнь — пример для ребят. Имена пионерскому коллективу присваивают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районный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, городской, областной советы пионерской организации и комитеты комсомола.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Пионеры Советского Союза имеют единую пионерскую форму.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пионерскую организацию принимаются дети в возрасте от 10 лет и могут состоять в ней до 15 лет.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Вопрос о приеме в пионерскую организацию решается на отрядном сборе в индивидуальном порядке открытым голосованием. У Красного знамени всту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пающий дает Торжественное обещание, старший пионер, комсомолец или ком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мунист повязывает ему красный галстук.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 xml:space="preserve">Пионерская организация поощряет пионеров, звенья, отряды,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дружины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•а успехи в учебе, труде и общественной работе.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Отличившиеся пионеры, лучшие звенья, отряды, дружины награждаются Почетными грамотами советов пионерской организации и комитетов комсомола,  заносятся   в  Книгу  почета  Всесоюзной  пионерской  организации  имени В. И. Ленина, в Книгу почета ЦК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 пионерам, нарушившим Законы, применяются меры взыскания: обсуж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дение на сборе звена, отряда, совета дружины, замечание, порицание или пре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дупреждение и, как крайняя мера, исключение пионера из организации.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Руководство Всесоюзной пионерской организацией имени В. И. Ленина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Для осуществления практической деятельности Всесоюзной пионерской организации ЦК ВЛКСМ создает Центральный Совет Всесоюзной пионерской организации имени В. И. Ленина.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ЦК ЛКСМ союзных республик, крайкомы, обкомы, горкомы, райкомы комсомола создают республиканские, краевые, областные, городские, район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ные советы пионерской организации.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Советы пионерской организации работают в тесном контакте с органами народного образования, с профсоюзными, творческими, оборонными,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ными, хозяйственными, научными и другими организациями 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состав советов пионерской организации могут входить комсомольские и пионерские работники, представители органов народного образования и других государственных и общественных организаций.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Комитеты ВЛКСМ, советы пионерской организации обеспечивают подбор, расстановку, подготовку кадров пионерских работников и актива, создают городские и районные пионерские штабы, изучают, обобщают и распространя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ют лучший опыт пионерской работы, координируют и направляют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 детских внешкольных учреждений, проводят смотры, конкурсы, слеты, конференции, заботятся о создании и использовании материальной базы: клу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бов, спортивных сооружений, красных уголков, парков, библиотек и т. д.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Первичные комсомольские организации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занимаются повседневной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ностью в пионерских дружинах и отрядах, направляют пионерских вожатых, руководителей кружков и объединений по интересам.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Деятельность старшего и отрядного вожатого определяется «Положением о старшем 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отрядном пионерском вожатом».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работе по воспитанию пионеров и школьников комитеты ВЛКСМ опи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раются на помощь и поддержку государственных и общественных организаций, используя средства госбюджета и местных органов.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Комсомольские организации по решению бюро райкомов, горкомов, обко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мов, крайкомов ВЛКСМ, ЦК ЛКСМ союзных республик используют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ченные средства на проведение пионерских слетов, школ и лагерей пионерского актива, сборов, конкурсов, туристских походов, на поездки делегаций в дру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гие области, края и республики, на приобретение пионерского снаряжения, культурного и спортивного инвентаря, на сооружение и оборудование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ных площадок, на организацию работы пионерских звеньев, отрядов, дружин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Дворцы и Дома пионеров, станции юннатов, туристов, техников являют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ся организационными и методическими центрами по работе среди пионеров и школьников.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Центральный Совет пионерской организации руководят де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ятельностью всесоюзного пионерского лагеря «Артек» и всероссийского пио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нерского лагеря «Орленок».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ЦК ЛКСМ союзных республик совместно с соответствующи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ми советами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пионерской организации издают пионерские газеты и журналы.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Повседневное руководство Всесоюзной пионерской организацией,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чение и объединение усилий широкой общественности в воспитании пионеров и школьников — ответственная и почетная обязанность Всесоюзного Ленинско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го Коммунистического Союза Молодежи.</w:t>
            </w:r>
          </w:p>
        </w:tc>
      </w:tr>
    </w:tbl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788B"/>
    <w:rsid w:val="0000199F"/>
    <w:rsid w:val="0023507E"/>
    <w:rsid w:val="006E788B"/>
    <w:rsid w:val="007A76EE"/>
    <w:rsid w:val="00826C90"/>
    <w:rsid w:val="00A51598"/>
    <w:rsid w:val="00E2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paragraph" w:styleId="1">
    <w:name w:val="heading 1"/>
    <w:basedOn w:val="a"/>
    <w:link w:val="10"/>
    <w:uiPriority w:val="9"/>
    <w:qFormat/>
    <w:rsid w:val="006E7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7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78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78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8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8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645">
          <w:marLeft w:val="0"/>
          <w:marRight w:val="0"/>
          <w:marTop w:val="10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1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vistrel.su/_ph/27/71959283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1257</Words>
  <Characters>7165</Characters>
  <Application>Microsoft Office Word</Application>
  <DocSecurity>0</DocSecurity>
  <Lines>59</Lines>
  <Paragraphs>16</Paragraphs>
  <ScaleCrop>false</ScaleCrop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Школа Зиуриб</cp:lastModifiedBy>
  <cp:revision>6</cp:revision>
  <dcterms:created xsi:type="dcterms:W3CDTF">2017-12-12T04:39:00Z</dcterms:created>
  <dcterms:modified xsi:type="dcterms:W3CDTF">2019-03-21T12:05:00Z</dcterms:modified>
</cp:coreProperties>
</file>